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C9" w:rsidRDefault="006E2617">
      <w:pPr>
        <w:pStyle w:val="Standard"/>
        <w:jc w:val="center"/>
        <w:rPr>
          <w:rFonts w:ascii="Verdana" w:hAnsi="Verdana"/>
          <w:b/>
          <w:bCs/>
          <w:lang w:val="ru-RU"/>
        </w:rPr>
      </w:pPr>
      <w:bookmarkStart w:id="0" w:name="_GoBack"/>
      <w:bookmarkEnd w:id="0"/>
      <w:r>
        <w:rPr>
          <w:rFonts w:ascii="Verdana" w:hAnsi="Verdana"/>
          <w:b/>
          <w:bCs/>
          <w:lang w:val="ru-RU"/>
        </w:rPr>
        <w:t>НАБЛЮДАТЕЛЬНЫЙ СОВЕТ</w:t>
      </w:r>
    </w:p>
    <w:p w:rsidR="00F61DC9" w:rsidRDefault="00F61DC9">
      <w:pPr>
        <w:pStyle w:val="Standard"/>
        <w:jc w:val="center"/>
        <w:rPr>
          <w:rFonts w:ascii="Verdana" w:hAnsi="Verdana"/>
          <w:b/>
          <w:bCs/>
          <w:lang w:val="ru-RU"/>
        </w:rPr>
      </w:pPr>
    </w:p>
    <w:p w:rsidR="00F61DC9" w:rsidRDefault="006E2617">
      <w:pPr>
        <w:pStyle w:val="Standard"/>
        <w:jc w:val="center"/>
        <w:rPr>
          <w:rFonts w:ascii="Verdana" w:hAnsi="Verdana"/>
          <w:b/>
          <w:bCs/>
          <w:lang w:val="ru-RU"/>
        </w:rPr>
      </w:pPr>
      <w:r>
        <w:rPr>
          <w:rFonts w:ascii="Verdana" w:hAnsi="Verdana"/>
          <w:b/>
          <w:bCs/>
          <w:lang w:val="ru-RU"/>
        </w:rPr>
        <w:t>государственного автономного учреждения дополнительного образования Астраханской области</w:t>
      </w:r>
    </w:p>
    <w:p w:rsidR="00F61DC9" w:rsidRDefault="006E2617">
      <w:pPr>
        <w:pStyle w:val="Standard"/>
        <w:jc w:val="center"/>
        <w:rPr>
          <w:rFonts w:ascii="Verdana" w:hAnsi="Verdana"/>
          <w:b/>
          <w:bCs/>
          <w:lang w:val="ru-RU"/>
        </w:rPr>
      </w:pPr>
      <w:r>
        <w:rPr>
          <w:rFonts w:ascii="Verdana" w:hAnsi="Verdana"/>
          <w:b/>
          <w:bCs/>
          <w:lang w:val="ru-RU"/>
        </w:rPr>
        <w:t>«Центр эстетического воспитания детей и молодежи»</w:t>
      </w:r>
    </w:p>
    <w:p w:rsidR="00F61DC9" w:rsidRDefault="00F61DC9">
      <w:pPr>
        <w:pStyle w:val="Standard"/>
        <w:jc w:val="center"/>
        <w:rPr>
          <w:rFonts w:ascii="Verdana" w:hAnsi="Verdana"/>
          <w:lang w:val="ru-RU"/>
        </w:rPr>
      </w:pPr>
    </w:p>
    <w:p w:rsidR="00F61DC9" w:rsidRDefault="006E2617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Verdana" w:hAnsi="Verdana"/>
          <w:b/>
          <w:bCs/>
          <w:lang w:val="ru-RU"/>
        </w:rPr>
        <w:t xml:space="preserve">Гутман Виталий </w:t>
      </w:r>
      <w:r>
        <w:rPr>
          <w:rFonts w:ascii="Verdana" w:hAnsi="Verdana"/>
          <w:b/>
          <w:bCs/>
          <w:lang w:val="ru-RU"/>
        </w:rPr>
        <w:t>Александрович</w:t>
      </w:r>
      <w:r>
        <w:rPr>
          <w:rFonts w:ascii="Verdana" w:hAnsi="Verdana"/>
          <w:lang w:val="ru-RU"/>
        </w:rPr>
        <w:t xml:space="preserve"> — министр образования и науки Астраханской области</w:t>
      </w:r>
    </w:p>
    <w:p w:rsidR="00F61DC9" w:rsidRDefault="006E2617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Verdana" w:hAnsi="Verdana"/>
          <w:b/>
          <w:bCs/>
          <w:lang w:val="ru-RU"/>
        </w:rPr>
        <w:t>Шабалкина Наталья Михайловна</w:t>
      </w:r>
      <w:r>
        <w:rPr>
          <w:rFonts w:ascii="Verdana" w:hAnsi="Verdana"/>
          <w:lang w:val="ru-RU"/>
        </w:rPr>
        <w:t xml:space="preserve"> — зам. начальника сектором прогнозирования, экономического анализа и целевых программ управления экономической политики министерства образования и науки Астраханс</w:t>
      </w:r>
      <w:r>
        <w:rPr>
          <w:rFonts w:ascii="Verdana" w:hAnsi="Verdana"/>
          <w:lang w:val="ru-RU"/>
        </w:rPr>
        <w:t>кой области</w:t>
      </w:r>
    </w:p>
    <w:p w:rsidR="00F61DC9" w:rsidRDefault="006E2617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Verdana" w:hAnsi="Verdana"/>
          <w:b/>
          <w:bCs/>
          <w:lang w:val="ru-RU"/>
        </w:rPr>
        <w:t>Сливин Сергей Сергеевич</w:t>
      </w:r>
      <w:r>
        <w:rPr>
          <w:rFonts w:ascii="Verdana" w:hAnsi="Verdana"/>
          <w:lang w:val="ru-RU"/>
        </w:rPr>
        <w:t xml:space="preserve"> — начальник отдела управления государственным имуществом агентства по управлению государственным имуществом Астраханской области</w:t>
      </w:r>
    </w:p>
    <w:p w:rsidR="00F61DC9" w:rsidRDefault="006E2617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Verdana" w:hAnsi="Verdana"/>
          <w:b/>
          <w:bCs/>
          <w:lang w:val="ru-RU"/>
        </w:rPr>
        <w:t>Журавлев Александр Юрьевич</w:t>
      </w:r>
      <w:r>
        <w:rPr>
          <w:rFonts w:ascii="Verdana" w:hAnsi="Verdana"/>
          <w:lang w:val="ru-RU"/>
        </w:rPr>
        <w:t xml:space="preserve"> — генеральный директор ООО «Феникс»</w:t>
      </w:r>
    </w:p>
    <w:p w:rsidR="00F61DC9" w:rsidRDefault="006E2617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Verdana" w:hAnsi="Verdana"/>
          <w:b/>
          <w:bCs/>
          <w:lang w:val="ru-RU"/>
        </w:rPr>
        <w:t xml:space="preserve">Валиев Дамир Римович </w:t>
      </w:r>
      <w:r>
        <w:rPr>
          <w:rFonts w:ascii="Verdana" w:hAnsi="Verdana"/>
          <w:lang w:val="ru-RU"/>
        </w:rPr>
        <w:t>— дирек</w:t>
      </w:r>
      <w:r>
        <w:rPr>
          <w:rFonts w:ascii="Verdana" w:hAnsi="Verdana"/>
          <w:lang w:val="ru-RU"/>
        </w:rPr>
        <w:t>тор ООО «Мобильный мир»</w:t>
      </w:r>
    </w:p>
    <w:p w:rsidR="00F61DC9" w:rsidRDefault="006E2617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Verdana" w:hAnsi="Verdana"/>
          <w:b/>
          <w:bCs/>
          <w:lang w:val="ru-RU"/>
        </w:rPr>
        <w:t xml:space="preserve">Марченко Юрий Васильевич </w:t>
      </w:r>
      <w:r>
        <w:rPr>
          <w:rFonts w:ascii="Verdana" w:hAnsi="Verdana"/>
          <w:lang w:val="ru-RU"/>
        </w:rPr>
        <w:t xml:space="preserve">— общественный деятель. </w:t>
      </w:r>
    </w:p>
    <w:p w:rsidR="00F61DC9" w:rsidRDefault="006E2617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Verdana" w:hAnsi="Verdana"/>
          <w:b/>
          <w:bCs/>
          <w:lang w:val="ru-RU"/>
        </w:rPr>
        <w:t>Юнусова Энуара Маданьятовна</w:t>
      </w:r>
      <w:r>
        <w:rPr>
          <w:rFonts w:ascii="Verdana" w:hAnsi="Verdana"/>
          <w:lang w:val="ru-RU"/>
        </w:rPr>
        <w:t xml:space="preserve"> — главный бухгалтер ГАУ ДО АО «Центр эстетического воспитания детей и молодежи»</w:t>
      </w:r>
    </w:p>
    <w:p w:rsidR="00F61DC9" w:rsidRDefault="006E2617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Verdana" w:hAnsi="Verdana"/>
          <w:b/>
          <w:bCs/>
          <w:lang w:val="ru-RU"/>
        </w:rPr>
        <w:t>Моховикова Галина Николаевна</w:t>
      </w:r>
      <w:r>
        <w:rPr>
          <w:rFonts w:ascii="Verdana" w:hAnsi="Verdana"/>
          <w:lang w:val="ru-RU"/>
        </w:rPr>
        <w:t xml:space="preserve"> —  методист по маркетингу и рекламе ГАУ ДО АО</w:t>
      </w:r>
      <w:r>
        <w:rPr>
          <w:rFonts w:ascii="Verdana" w:hAnsi="Verdana"/>
          <w:lang w:val="ru-RU"/>
        </w:rPr>
        <w:t xml:space="preserve"> «Центр эстетического воспитания детей и молодежи»</w:t>
      </w:r>
    </w:p>
    <w:p w:rsidR="00F61DC9" w:rsidRDefault="006E2617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Verdana" w:hAnsi="Verdana"/>
          <w:b/>
          <w:bCs/>
          <w:lang w:val="ru-RU"/>
        </w:rPr>
        <w:t>Юров Александр Сергеевич</w:t>
      </w:r>
      <w:r>
        <w:rPr>
          <w:rFonts w:ascii="Verdana" w:hAnsi="Verdana"/>
          <w:lang w:val="ru-RU"/>
        </w:rPr>
        <w:t xml:space="preserve"> — юрисконсульт ГАУ ДО АО «Центр эстетического воспитания детей и молодежи»</w:t>
      </w:r>
    </w:p>
    <w:sectPr w:rsidR="00F61DC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17" w:rsidRDefault="006E2617">
      <w:r>
        <w:separator/>
      </w:r>
    </w:p>
  </w:endnote>
  <w:endnote w:type="continuationSeparator" w:id="0">
    <w:p w:rsidR="006E2617" w:rsidRDefault="006E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17" w:rsidRDefault="006E2617">
      <w:r>
        <w:rPr>
          <w:color w:val="000000"/>
        </w:rPr>
        <w:separator/>
      </w:r>
    </w:p>
  </w:footnote>
  <w:footnote w:type="continuationSeparator" w:id="0">
    <w:p w:rsidR="006E2617" w:rsidRDefault="006E2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D382B"/>
    <w:multiLevelType w:val="multilevel"/>
    <w:tmpl w:val="F172652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61DC9"/>
    <w:rsid w:val="005032CB"/>
    <w:rsid w:val="006E2617"/>
    <w:rsid w:val="00F6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6BF6E-2BF6-4A04-9C1A-7475D8C1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FLANKER</dc:creator>
  <cp:lastModifiedBy>FLANKER</cp:lastModifiedBy>
  <cp:revision>2</cp:revision>
  <dcterms:created xsi:type="dcterms:W3CDTF">2018-10-26T07:45:00Z</dcterms:created>
  <dcterms:modified xsi:type="dcterms:W3CDTF">2018-10-26T07:45:00Z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